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8CF" w:rsidRDefault="001E079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0E42B5" w:rsidRPr="0089485C" w:rsidRDefault="000E42B5" w:rsidP="00477B0E">
                  <w:pPr>
                    <w:jc w:val="both"/>
                  </w:pPr>
                  <w:r w:rsidRPr="0089485C">
                    <w:t xml:space="preserve">Приложение  к ОПОП по направлению подготовки </w:t>
                  </w:r>
                  <w:r w:rsidRPr="0089485C">
                    <w:rPr>
                      <w:b/>
                    </w:rPr>
                    <w:t>38.03.02 Менеджмент</w:t>
                  </w:r>
                  <w:r w:rsidRPr="0089485C">
                    <w:t xml:space="preserve"> (уровень бакалавриата), Направленность (профиль) программы «Менеджмент организации», утв. приказом ректора ОмГА от </w:t>
                  </w:r>
                  <w:r w:rsidR="009A11A4" w:rsidRPr="008D4506">
                    <w:rPr>
                      <w:color w:val="000000"/>
                    </w:rPr>
                    <w:t>25.03.2024 №34.</w:t>
                  </w:r>
                </w:p>
                <w:bookmarkStart w:id="0" w:name="_MON_1775549842"/>
                <w:bookmarkEnd w:id="0"/>
                <w:p w:rsidR="000E42B5" w:rsidRDefault="009A11A4">
                  <w:pPr>
                    <w:jc w:val="both"/>
                  </w:pPr>
                  <w:r>
                    <w:object w:dxaOrig="9588" w:dyaOrig="1473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9.55pt;height:737pt">
                        <v:imagedata r:id="rId6" o:title=""/>
                      </v:shape>
                      <o:OLEObject Type="Embed" ProgID="Word.Document.12" ShapeID="_x0000_i1026" DrawAspect="Content" ObjectID="_1777567347" r:id="rId7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0228C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228CF" w:rsidRDefault="003E1D2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9A11A4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228CF" w:rsidRDefault="001E079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0E42B5" w:rsidRDefault="000E42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0E42B5" w:rsidRDefault="000E42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E42B5" w:rsidRDefault="000E42B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42B5" w:rsidRDefault="000E42B5">
                  <w:pPr>
                    <w:jc w:val="center"/>
                    <w:rPr>
                      <w:sz w:val="24"/>
                      <w:szCs w:val="24"/>
                    </w:rPr>
                  </w:pPr>
                  <w:r w:rsidRPr="003D30D8">
                    <w:rPr>
                      <w:color w:val="FFFFFF" w:themeColor="background1"/>
                      <w:sz w:val="24"/>
                      <w:szCs w:val="24"/>
                    </w:rPr>
                    <w:t>______________</w:t>
                  </w: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0E42B5" w:rsidRDefault="000E42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34CAC">
                    <w:rPr>
                      <w:color w:val="000000"/>
                    </w:rPr>
                    <w:t>2</w:t>
                  </w:r>
                  <w:r w:rsidR="009A11A4">
                    <w:rPr>
                      <w:color w:val="000000"/>
                    </w:rPr>
                    <w:t>5</w:t>
                  </w:r>
                  <w:r w:rsidR="00834CAC">
                    <w:rPr>
                      <w:color w:val="000000"/>
                    </w:rPr>
                    <w:t>.03.202</w:t>
                  </w:r>
                  <w:r w:rsidR="009A11A4">
                    <w:rPr>
                      <w:color w:val="000000"/>
                    </w:rPr>
                    <w:t>4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228CF" w:rsidRDefault="000228C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0228C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28CF" w:rsidRDefault="003E1D2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228CF" w:rsidRDefault="000228C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0228CF" w:rsidRDefault="003E1D2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Б1.В.01</w:t>
      </w:r>
    </w:p>
    <w:p w:rsidR="000228CF" w:rsidRDefault="000228C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228CF" w:rsidRDefault="003E1D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="00477B0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бакалавриата)</w:t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>
        <w:rPr>
          <w:rFonts w:eastAsia="Courier New"/>
          <w:color w:val="000000"/>
          <w:sz w:val="24"/>
          <w:szCs w:val="24"/>
          <w:lang w:bidi="ru-RU"/>
        </w:rPr>
        <w:cr/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8CF" w:rsidRDefault="003E1D24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"</w:t>
      </w:r>
      <w:r>
        <w:rPr>
          <w:rFonts w:eastAsia="Courier New"/>
          <w:b/>
          <w:color w:val="000000"/>
          <w:sz w:val="24"/>
          <w:szCs w:val="24"/>
          <w:lang w:bidi="ru-RU"/>
        </w:rPr>
        <w:t>Менеджмент организации"</w:t>
      </w:r>
      <w:r>
        <w:rPr>
          <w:rFonts w:eastAsia="Courier New"/>
          <w:color w:val="000000"/>
          <w:sz w:val="24"/>
          <w:szCs w:val="24"/>
          <w:lang w:bidi="ru-RU"/>
        </w:rPr>
        <w:cr/>
      </w:r>
    </w:p>
    <w:p w:rsidR="000228CF" w:rsidRDefault="003E1D2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организационно-управленческая, информационно-аналитическая</w:t>
      </w:r>
    </w:p>
    <w:p w:rsidR="000228CF" w:rsidRDefault="000228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77B0E" w:rsidRPr="0089485C" w:rsidRDefault="00477B0E" w:rsidP="00477B0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34CAC" w:rsidRPr="00371907" w:rsidRDefault="00834CAC" w:rsidP="00834CA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14160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314160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77B0E" w:rsidRPr="0089485C" w:rsidRDefault="00477B0E" w:rsidP="00477B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41C7" w:rsidRPr="001953C0" w:rsidRDefault="00B341C7" w:rsidP="00B341C7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341C7" w:rsidRPr="001953C0" w:rsidRDefault="00B341C7" w:rsidP="00B341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41C7" w:rsidRPr="001953C0" w:rsidRDefault="00B341C7" w:rsidP="00B341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41C7" w:rsidRPr="001953C0" w:rsidRDefault="00B341C7" w:rsidP="00B341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41C7" w:rsidRPr="001953C0" w:rsidRDefault="00834CAC" w:rsidP="00B341C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9A11A4">
        <w:rPr>
          <w:sz w:val="24"/>
          <w:szCs w:val="24"/>
        </w:rPr>
        <w:t>4</w:t>
      </w:r>
    </w:p>
    <w:p w:rsidR="000228CF" w:rsidRDefault="00477B0E" w:rsidP="00266EAE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 w:rsidR="003E1D2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228CF" w:rsidRDefault="000228C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8CF">
        <w:tc>
          <w:tcPr>
            <w:tcW w:w="562" w:type="dxa"/>
            <w:hideMark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228CF" w:rsidRDefault="003E1D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28CF" w:rsidRDefault="000228CF">
      <w:pPr>
        <w:spacing w:after="160" w:line="256" w:lineRule="auto"/>
        <w:rPr>
          <w:b/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</w:pPr>
      <w:r>
        <w:br w:type="page"/>
      </w:r>
    </w:p>
    <w:p w:rsidR="000228CF" w:rsidRDefault="003E1D2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 (далее - ФГОС ВО, Федеральный государственный образовательный стандарт высшего образования);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r>
        <w:rPr>
          <w:color w:val="000000"/>
          <w:sz w:val="24"/>
          <w:szCs w:val="24"/>
          <w:lang w:eastAsia="en-US"/>
        </w:rPr>
        <w:t xml:space="preserve">Минобрнауки России от 19.12.2013 № 1367 (зарегистрирован Минюстом России 24.02.2014, регистрационный № 31402, в ред. Приказа Минобрнауки России от 15.01.2015 № 7)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>
        <w:rPr>
          <w:sz w:val="24"/>
          <w:szCs w:val="24"/>
        </w:rPr>
        <w:t>).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</w:rPr>
        <w:t>Омская гуманитарная академия</w:t>
      </w:r>
      <w:r>
        <w:rPr>
          <w:sz w:val="24"/>
          <w:szCs w:val="24"/>
        </w:rPr>
        <w:t>» (</w:t>
      </w:r>
      <w:r>
        <w:rPr>
          <w:i/>
          <w:sz w:val="24"/>
          <w:szCs w:val="24"/>
        </w:rPr>
        <w:t>далее – Академия; ОмГА</w:t>
      </w:r>
      <w:r>
        <w:rPr>
          <w:sz w:val="24"/>
          <w:szCs w:val="24"/>
        </w:rPr>
        <w:t>):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66EAE" w:rsidRDefault="00266EAE" w:rsidP="00266EAE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 , Студенческого совета ОмГА от 28.09.2020 (протокол заседания №2);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266EAE">
        <w:rPr>
          <w:sz w:val="24"/>
          <w:szCs w:val="24"/>
        </w:rPr>
        <w:t>едании Ученого совета от 28.08.</w:t>
      </w:r>
      <w:r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</w:t>
      </w:r>
      <w:r w:rsidR="00266EAE">
        <w:rPr>
          <w:sz w:val="24"/>
          <w:szCs w:val="24"/>
        </w:rPr>
        <w:t>едании Ученого совета от 28.08.</w:t>
      </w:r>
      <w:r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8CF" w:rsidRDefault="00B97BB7" w:rsidP="00B97BB7">
      <w:pPr>
        <w:ind w:firstLine="709"/>
        <w:jc w:val="both"/>
        <w:rPr>
          <w:color w:val="00B050"/>
          <w:sz w:val="24"/>
          <w:szCs w:val="24"/>
          <w:lang w:eastAsia="en-US"/>
        </w:rPr>
      </w:pPr>
      <w:r w:rsidRPr="008948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9485C">
        <w:rPr>
          <w:b/>
          <w:sz w:val="24"/>
          <w:szCs w:val="24"/>
        </w:rPr>
        <w:t>38.03.02 Менеджмент</w:t>
      </w:r>
      <w:r w:rsidRPr="0089485C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 </w:t>
      </w:r>
      <w:r w:rsidR="00834CAC" w:rsidRPr="00371907">
        <w:rPr>
          <w:sz w:val="24"/>
          <w:szCs w:val="24"/>
        </w:rPr>
        <w:t>202</w:t>
      </w:r>
      <w:r w:rsidR="009A11A4">
        <w:rPr>
          <w:sz w:val="24"/>
          <w:szCs w:val="24"/>
        </w:rPr>
        <w:t>4</w:t>
      </w:r>
      <w:r w:rsidR="00834CAC" w:rsidRPr="00371907">
        <w:rPr>
          <w:sz w:val="24"/>
          <w:szCs w:val="24"/>
        </w:rPr>
        <w:t>/202</w:t>
      </w:r>
      <w:r w:rsidR="009A11A4">
        <w:rPr>
          <w:sz w:val="24"/>
          <w:szCs w:val="24"/>
        </w:rPr>
        <w:t>5</w:t>
      </w:r>
      <w:r w:rsidR="00834CAC" w:rsidRPr="00371907">
        <w:rPr>
          <w:sz w:val="24"/>
          <w:szCs w:val="24"/>
        </w:rPr>
        <w:t xml:space="preserve"> учебный год, утвержденным приказом ректора от </w:t>
      </w:r>
      <w:r w:rsidR="009A11A4" w:rsidRPr="008D4506">
        <w:rPr>
          <w:color w:val="000000"/>
        </w:rPr>
        <w:t>25.03.2024 №34.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 xml:space="preserve">«Управление человеческими ресурсами» в течение </w:t>
      </w:r>
      <w:r w:rsidR="00834CAC">
        <w:rPr>
          <w:b/>
          <w:sz w:val="24"/>
          <w:szCs w:val="24"/>
        </w:rPr>
        <w:t>202</w:t>
      </w:r>
      <w:r w:rsidR="009A11A4">
        <w:rPr>
          <w:b/>
          <w:sz w:val="24"/>
          <w:szCs w:val="24"/>
        </w:rPr>
        <w:t>4</w:t>
      </w:r>
      <w:r w:rsidR="00834CAC">
        <w:rPr>
          <w:b/>
          <w:sz w:val="24"/>
          <w:szCs w:val="24"/>
        </w:rPr>
        <w:t>/202</w:t>
      </w:r>
      <w:r w:rsidR="009A11A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учебного года:</w:t>
      </w:r>
    </w:p>
    <w:p w:rsidR="000228CF" w:rsidRDefault="003E1D2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sz w:val="24"/>
          <w:szCs w:val="24"/>
        </w:rPr>
        <w:t>38.03.02 «Менеджменте»</w:t>
      </w:r>
      <w:r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Менеджмент организации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прикладного  </w:t>
      </w:r>
      <w:r>
        <w:rPr>
          <w:color w:val="000000"/>
          <w:sz w:val="24"/>
          <w:szCs w:val="24"/>
        </w:rPr>
        <w:t xml:space="preserve">бакалавриата; виды профессиональной деятельности: организационно-управленческая,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>
        <w:rPr>
          <w:sz w:val="24"/>
          <w:szCs w:val="24"/>
        </w:rPr>
        <w:t xml:space="preserve">» в течение </w:t>
      </w:r>
      <w:r w:rsidR="00834CAC">
        <w:rPr>
          <w:sz w:val="24"/>
          <w:szCs w:val="24"/>
        </w:rPr>
        <w:t>2023/2024</w:t>
      </w:r>
      <w:r>
        <w:rPr>
          <w:sz w:val="24"/>
          <w:szCs w:val="24"/>
        </w:rPr>
        <w:t xml:space="preserve"> учебного года.</w:t>
      </w:r>
    </w:p>
    <w:p w:rsidR="000228CF" w:rsidRDefault="000228CF">
      <w:pPr>
        <w:suppressAutoHyphens/>
        <w:jc w:val="both"/>
        <w:rPr>
          <w:color w:val="000000"/>
          <w:sz w:val="24"/>
          <w:szCs w:val="24"/>
        </w:rPr>
      </w:pP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дисциплины: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>«Управление человеческими ресурсами»</w:t>
      </w: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228CF" w:rsidRDefault="003E1D2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>
        <w:rPr>
          <w:color w:val="00000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28CF" w:rsidRDefault="003E1D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>
        <w:rPr>
          <w:rFonts w:eastAsia="Calibri"/>
          <w:sz w:val="24"/>
          <w:szCs w:val="24"/>
          <w:lang w:eastAsia="en-US"/>
        </w:rPr>
        <w:t>» 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244"/>
      </w:tblGrid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проектирования организационных структур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>
              <w:rPr>
                <w:sz w:val="24"/>
                <w:szCs w:val="24"/>
              </w:rPr>
              <w:t>стратегий управления человеческими ресурсами организаций;</w:t>
            </w:r>
          </w:p>
          <w:p w:rsidR="000228CF" w:rsidRDefault="003E1D2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распределения и делегирования полномочий с учетом личной ответственности за осуществляемые мероприятия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проектировать организационные структуры,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планировать и осуществлять мероприятия,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Владетьнавыками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проектирования организационных структур,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разработки стратегий управления человеческими ресурсами организаций,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планирования и осуществления мероприятий,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распределения и делегирования полномочий с учетом личной ответственности за осуществляемые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теорий мотивации, лидерства и власти;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процессы групповой динамики и принципов формирования команды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организации групповой работы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Владетьнавыками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использования основных теорий мотивации, лидерства и власти для решения стратегических и оперативных управленческих задач,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организации групповой работы на основе знания процессов групповой динамики и принципов формирования команды,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проведения аудита человеческих ресурсов и диагностики организационной культуры</w:t>
            </w:r>
          </w:p>
        </w:tc>
      </w:tr>
      <w:tr w:rsidR="000228CF">
        <w:tc>
          <w:tcPr>
            <w:tcW w:w="3369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конфликтов и их виды;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управления персоналом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межкультурной среды.</w:t>
            </w:r>
          </w:p>
          <w:p w:rsidR="000228CF" w:rsidRDefault="003E1D24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 основы организации групповой работы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0228CF" w:rsidRDefault="003E1D2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технологиями влияния на индивидуальное, групповое и организационное поведение </w:t>
            </w:r>
          </w:p>
          <w:p w:rsidR="000228CF" w:rsidRDefault="003E1D2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0228CF" w:rsidRDefault="000228CF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0228CF" w:rsidRDefault="003E1D24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 xml:space="preserve">Б1.В.01 </w:t>
      </w:r>
      <w:r>
        <w:rPr>
          <w:b/>
          <w:sz w:val="24"/>
          <w:szCs w:val="24"/>
        </w:rPr>
        <w:t>«Управление человеческими ресурсами</w:t>
      </w:r>
      <w:r>
        <w:rPr>
          <w:sz w:val="24"/>
          <w:szCs w:val="24"/>
        </w:rPr>
        <w:t xml:space="preserve">»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 xml:space="preserve">вариативной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Б.1.</w:t>
      </w:r>
    </w:p>
    <w:p w:rsidR="000228CF" w:rsidRDefault="000228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2268"/>
        <w:gridCol w:w="2891"/>
        <w:gridCol w:w="1185"/>
      </w:tblGrid>
      <w:tr w:rsidR="000228CF">
        <w:tc>
          <w:tcPr>
            <w:tcW w:w="1196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228CF">
        <w:tc>
          <w:tcPr>
            <w:tcW w:w="1196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8CF" w:rsidTr="00B97BB7">
        <w:tc>
          <w:tcPr>
            <w:tcW w:w="1196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891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228CF" w:rsidRDefault="00022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28CF" w:rsidTr="00B97BB7">
        <w:tc>
          <w:tcPr>
            <w:tcW w:w="1196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Б1.В.01</w:t>
            </w:r>
          </w:p>
        </w:tc>
        <w:tc>
          <w:tcPr>
            <w:tcW w:w="2031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268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Менеджмент; Социология</w:t>
            </w:r>
          </w:p>
        </w:tc>
        <w:tc>
          <w:tcPr>
            <w:tcW w:w="2891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принятия управленческих решений; 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менеджмент;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185" w:type="dxa"/>
            <w:vAlign w:val="center"/>
          </w:tcPr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ПК-1,</w:t>
            </w:r>
          </w:p>
          <w:p w:rsidR="000228CF" w:rsidRDefault="003E1D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0228CF" w:rsidRDefault="000228C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228CF" w:rsidRDefault="003E1D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28CF" w:rsidRDefault="000228CF">
      <w:pPr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228CF">
        <w:tc>
          <w:tcPr>
            <w:tcW w:w="4365" w:type="dxa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0228CF">
        <w:tc>
          <w:tcPr>
            <w:tcW w:w="4365" w:type="dxa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228CF">
        <w:tc>
          <w:tcPr>
            <w:tcW w:w="4365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0228CF" w:rsidRDefault="000228CF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28CF" w:rsidRDefault="000228C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52" w:type="dxa"/>
        <w:jc w:val="center"/>
        <w:tblLayout w:type="fixed"/>
        <w:tblLook w:val="00A0" w:firstRow="1" w:lastRow="0" w:firstColumn="1" w:lastColumn="0" w:noHBand="0" w:noVBand="0"/>
      </w:tblPr>
      <w:tblGrid>
        <w:gridCol w:w="4694"/>
        <w:gridCol w:w="1786"/>
        <w:gridCol w:w="680"/>
        <w:gridCol w:w="680"/>
        <w:gridCol w:w="680"/>
        <w:gridCol w:w="680"/>
        <w:gridCol w:w="752"/>
      </w:tblGrid>
      <w:tr w:rsidR="000228CF" w:rsidTr="00B97BB7">
        <w:trPr>
          <w:trHeight w:val="20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Style w:val="k-state-selected"/>
                <w:sz w:val="24"/>
                <w:szCs w:val="24"/>
              </w:rPr>
              <w:t xml:space="preserve">Человеческий капитал как наиболее ценный актив современного </w:t>
            </w:r>
            <w:r>
              <w:rPr>
                <w:rStyle w:val="k-state-selected"/>
                <w:sz w:val="24"/>
                <w:szCs w:val="24"/>
              </w:rPr>
              <w:lastRenderedPageBreak/>
              <w:t>общества и экономики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</w:t>
            </w:r>
            <w:r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CF" w:rsidRDefault="003E1D24" w:rsidP="00B9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0228CF" w:rsidTr="00B97BB7">
        <w:trPr>
          <w:trHeight w:val="2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0228CF" w:rsidRDefault="000228CF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CF" w:rsidRDefault="003E1D24" w:rsidP="00B9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02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0228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3E1D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7"/>
            <w:r>
              <w:rPr>
                <w:color w:val="000000"/>
                <w:sz w:val="22"/>
                <w:szCs w:val="22"/>
              </w:rPr>
              <w:lastRenderedPageBreak/>
              <w:t>Контроль (зачет)</w:t>
            </w:r>
            <w:bookmarkEnd w:id="1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228CF" w:rsidTr="00B97BB7">
        <w:trPr>
          <w:trHeight w:val="2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8"/>
            <w:r>
              <w:rPr>
                <w:color w:val="000000"/>
                <w:sz w:val="22"/>
                <w:szCs w:val="22"/>
              </w:rPr>
              <w:t xml:space="preserve">Итого с </w:t>
            </w:r>
            <w:bookmarkEnd w:id="2"/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28CF" w:rsidRDefault="000228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28CF" w:rsidRDefault="003E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Pr="00B97BB7" w:rsidRDefault="003E1D24">
      <w:pPr>
        <w:ind w:firstLine="709"/>
        <w:jc w:val="both"/>
        <w:rPr>
          <w:b/>
          <w:i/>
          <w:sz w:val="16"/>
          <w:szCs w:val="16"/>
        </w:rPr>
      </w:pPr>
      <w:r w:rsidRPr="00B97BB7">
        <w:rPr>
          <w:b/>
          <w:i/>
          <w:sz w:val="16"/>
          <w:szCs w:val="16"/>
        </w:rPr>
        <w:t>* Примечания:</w:t>
      </w:r>
    </w:p>
    <w:p w:rsidR="000228CF" w:rsidRPr="00B97BB7" w:rsidRDefault="003E1D24">
      <w:pPr>
        <w:ind w:firstLine="709"/>
        <w:jc w:val="both"/>
        <w:rPr>
          <w:b/>
          <w:sz w:val="16"/>
          <w:szCs w:val="16"/>
        </w:rPr>
      </w:pPr>
      <w:r w:rsidRPr="00B97BB7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228CF" w:rsidRPr="00B97BB7" w:rsidRDefault="003E1D24">
      <w:pPr>
        <w:ind w:firstLine="709"/>
        <w:jc w:val="both"/>
        <w:rPr>
          <w:sz w:val="16"/>
          <w:szCs w:val="16"/>
        </w:rPr>
      </w:pPr>
      <w:r w:rsidRPr="00B97BB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97BB7">
        <w:rPr>
          <w:b/>
          <w:sz w:val="16"/>
          <w:szCs w:val="16"/>
        </w:rPr>
        <w:t>«Управление человеческими ресмурсами»</w:t>
      </w:r>
      <w:r w:rsidRPr="00B97BB7">
        <w:rPr>
          <w:sz w:val="16"/>
          <w:szCs w:val="16"/>
        </w:rPr>
        <w:t xml:space="preserve"> согласно требованиям </w:t>
      </w:r>
      <w:r w:rsidRPr="00B97BB7">
        <w:rPr>
          <w:b/>
          <w:sz w:val="16"/>
          <w:szCs w:val="16"/>
        </w:rPr>
        <w:t>частей 3-5 статьи 13, статьи 30, пункта 3 части 1 статьи 34</w:t>
      </w:r>
      <w:r w:rsidRPr="00B97BB7">
        <w:rPr>
          <w:sz w:val="16"/>
          <w:szCs w:val="16"/>
        </w:rPr>
        <w:t xml:space="preserve"> Федерального закона Российской Федерации </w:t>
      </w:r>
      <w:r w:rsidRPr="00B97BB7">
        <w:rPr>
          <w:b/>
          <w:sz w:val="16"/>
          <w:szCs w:val="16"/>
        </w:rPr>
        <w:t>от 29.12.2012 № 273-ФЗ</w:t>
      </w:r>
      <w:r w:rsidRPr="00B97BB7">
        <w:rPr>
          <w:sz w:val="16"/>
          <w:szCs w:val="16"/>
        </w:rPr>
        <w:t xml:space="preserve"> «Об образовании в Российской Федерации»; </w:t>
      </w:r>
      <w:r w:rsidRPr="00B97BB7">
        <w:rPr>
          <w:b/>
          <w:sz w:val="16"/>
          <w:szCs w:val="16"/>
        </w:rPr>
        <w:t>пунктов 16, 38</w:t>
      </w:r>
      <w:r w:rsidRPr="00B97BB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228CF" w:rsidRPr="00B97BB7" w:rsidRDefault="003E1D24">
      <w:pPr>
        <w:ind w:firstLine="709"/>
        <w:jc w:val="both"/>
        <w:rPr>
          <w:b/>
          <w:sz w:val="16"/>
          <w:szCs w:val="16"/>
        </w:rPr>
      </w:pPr>
      <w:r w:rsidRPr="00B97BB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228CF" w:rsidRPr="00B97BB7" w:rsidRDefault="003E1D24">
      <w:pPr>
        <w:ind w:firstLine="709"/>
        <w:jc w:val="both"/>
        <w:rPr>
          <w:sz w:val="16"/>
          <w:szCs w:val="16"/>
        </w:rPr>
      </w:pPr>
      <w:r w:rsidRPr="00B97BB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97BB7">
        <w:rPr>
          <w:b/>
          <w:sz w:val="16"/>
          <w:szCs w:val="16"/>
        </w:rPr>
        <w:t>статьи 79</w:t>
      </w:r>
      <w:r w:rsidRPr="00B97BB7">
        <w:rPr>
          <w:sz w:val="16"/>
          <w:szCs w:val="16"/>
        </w:rPr>
        <w:t xml:space="preserve"> Федерального закона Российской Федерации </w:t>
      </w:r>
      <w:r w:rsidRPr="00B97BB7">
        <w:rPr>
          <w:b/>
          <w:sz w:val="16"/>
          <w:szCs w:val="16"/>
        </w:rPr>
        <w:t>от 29.12.2012 № 273-ФЗ</w:t>
      </w:r>
      <w:r w:rsidRPr="00B97BB7">
        <w:rPr>
          <w:sz w:val="16"/>
          <w:szCs w:val="16"/>
        </w:rPr>
        <w:t xml:space="preserve"> «Об образовании в Российской Федерации»; </w:t>
      </w:r>
      <w:r w:rsidRPr="00B97BB7">
        <w:rPr>
          <w:b/>
          <w:sz w:val="16"/>
          <w:szCs w:val="16"/>
        </w:rPr>
        <w:t>раздела III</w:t>
      </w:r>
      <w:r w:rsidRPr="00B97BB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97BB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97BB7">
        <w:rPr>
          <w:sz w:val="16"/>
          <w:szCs w:val="16"/>
        </w:rPr>
        <w:t>).</w:t>
      </w:r>
    </w:p>
    <w:p w:rsidR="000228CF" w:rsidRPr="00B97BB7" w:rsidRDefault="003E1D24">
      <w:pPr>
        <w:ind w:firstLine="709"/>
        <w:jc w:val="both"/>
        <w:rPr>
          <w:b/>
          <w:sz w:val="16"/>
          <w:szCs w:val="16"/>
        </w:rPr>
      </w:pPr>
      <w:r w:rsidRPr="00B97BB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228CF" w:rsidRPr="00B97BB7" w:rsidRDefault="003E1D24">
      <w:pPr>
        <w:ind w:firstLine="709"/>
        <w:jc w:val="both"/>
        <w:rPr>
          <w:sz w:val="16"/>
          <w:szCs w:val="16"/>
        </w:rPr>
      </w:pPr>
      <w:r w:rsidRPr="00B97BB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97BB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97BB7">
        <w:rPr>
          <w:sz w:val="16"/>
          <w:szCs w:val="16"/>
        </w:rPr>
        <w:t xml:space="preserve">Федерального закона Российской Федерации </w:t>
      </w:r>
      <w:r w:rsidRPr="00B97BB7">
        <w:rPr>
          <w:b/>
          <w:sz w:val="16"/>
          <w:szCs w:val="16"/>
        </w:rPr>
        <w:t>от 29.12.2012 № 273-ФЗ</w:t>
      </w:r>
      <w:r w:rsidRPr="00B97BB7">
        <w:rPr>
          <w:sz w:val="16"/>
          <w:szCs w:val="16"/>
        </w:rPr>
        <w:t xml:space="preserve"> «Об образовании в Российской Федерации»; </w:t>
      </w:r>
      <w:r w:rsidRPr="00B97BB7">
        <w:rPr>
          <w:b/>
          <w:sz w:val="16"/>
          <w:szCs w:val="16"/>
        </w:rPr>
        <w:t>пункта 20</w:t>
      </w:r>
      <w:r w:rsidRPr="00B97BB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97BB7">
        <w:rPr>
          <w:b/>
          <w:sz w:val="16"/>
          <w:szCs w:val="16"/>
        </w:rPr>
        <w:t>частью 5 статьи 5</w:t>
      </w:r>
      <w:r w:rsidRPr="00B97BB7">
        <w:rPr>
          <w:sz w:val="16"/>
          <w:szCs w:val="16"/>
        </w:rPr>
        <w:t xml:space="preserve"> Федерального закона </w:t>
      </w:r>
      <w:r w:rsidRPr="00B97BB7">
        <w:rPr>
          <w:b/>
          <w:sz w:val="16"/>
          <w:szCs w:val="16"/>
        </w:rPr>
        <w:t>от 05.05.2014 № 84-ФЗ</w:t>
      </w:r>
      <w:r w:rsidRPr="00B97BB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228CF" w:rsidRPr="00B97BB7" w:rsidRDefault="003E1D24">
      <w:pPr>
        <w:ind w:firstLine="709"/>
        <w:jc w:val="both"/>
        <w:rPr>
          <w:b/>
          <w:sz w:val="16"/>
          <w:szCs w:val="16"/>
        </w:rPr>
      </w:pPr>
      <w:r w:rsidRPr="00B97BB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28CF" w:rsidRDefault="003E1D24">
      <w:pPr>
        <w:ind w:firstLine="709"/>
        <w:jc w:val="both"/>
        <w:rPr>
          <w:sz w:val="16"/>
          <w:szCs w:val="16"/>
        </w:rPr>
      </w:pPr>
      <w:r w:rsidRPr="00B97BB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B97BB7">
        <w:rPr>
          <w:b/>
          <w:sz w:val="16"/>
          <w:szCs w:val="16"/>
        </w:rPr>
        <w:t>пункта 9 части 1 статьи 33, части 3 статьи 34</w:t>
      </w:r>
      <w:r w:rsidRPr="00B97BB7">
        <w:rPr>
          <w:sz w:val="16"/>
          <w:szCs w:val="16"/>
        </w:rPr>
        <w:t xml:space="preserve"> Федерального закона Российской Федерации </w:t>
      </w:r>
      <w:r w:rsidRPr="00B97BB7">
        <w:rPr>
          <w:b/>
          <w:sz w:val="16"/>
          <w:szCs w:val="16"/>
        </w:rPr>
        <w:t>от 29.12.2012 № 273-ФЗ</w:t>
      </w:r>
      <w:r w:rsidRPr="00B97BB7">
        <w:rPr>
          <w:sz w:val="16"/>
          <w:szCs w:val="16"/>
        </w:rPr>
        <w:t xml:space="preserve"> «Об образовании в Российской Федерации»; </w:t>
      </w:r>
      <w:r w:rsidRPr="00B97BB7">
        <w:rPr>
          <w:b/>
          <w:sz w:val="16"/>
          <w:szCs w:val="16"/>
        </w:rPr>
        <w:t>пункта 43</w:t>
      </w:r>
      <w:r w:rsidRPr="00B97BB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>
        <w:rPr>
          <w:sz w:val="16"/>
          <w:szCs w:val="16"/>
        </w:rPr>
        <w:t>.</w:t>
      </w:r>
    </w:p>
    <w:p w:rsidR="000228CF" w:rsidRDefault="000228C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228CF" w:rsidRDefault="000228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0228CF" w:rsidRDefault="000228CF"/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0228CF" w:rsidRDefault="003E1D24">
      <w:pPr>
        <w:ind w:firstLine="709"/>
        <w:jc w:val="both"/>
        <w:rPr>
          <w:rStyle w:val="k-in"/>
          <w:sz w:val="24"/>
          <w:szCs w:val="24"/>
        </w:rPr>
      </w:pPr>
      <w:r>
        <w:rPr>
          <w:rStyle w:val="k-in"/>
          <w:sz w:val="24"/>
          <w:szCs w:val="24"/>
        </w:rPr>
        <w:t xml:space="preserve">Эволюция теории и практики управления человеческими ресурсами. Система управления человеческими ресурсами в организации. Методология управления </w:t>
      </w:r>
      <w:r>
        <w:rPr>
          <w:rStyle w:val="k-in"/>
          <w:sz w:val="24"/>
          <w:szCs w:val="24"/>
        </w:rPr>
        <w:lastRenderedPageBreak/>
        <w:t>человеческими ресурсами. Проблемы устойчивой и неустойчивой занятости.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0228CF" w:rsidRDefault="000228CF">
      <w:pPr>
        <w:ind w:firstLine="709"/>
        <w:jc w:val="both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0228CF" w:rsidRDefault="003E1D24">
      <w:pPr>
        <w:ind w:firstLine="709"/>
        <w:jc w:val="both"/>
        <w:rPr>
          <w:sz w:val="24"/>
          <w:szCs w:val="24"/>
        </w:rPr>
      </w:pPr>
      <w:r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Роль образования в устойчивом развитии на глобальном уровне. Образование в европейских странах и России в контексте устойчивого развития на национальном и региональном уровнях. Образование в странах ЕС и России в интересах устойчивого развития на организационном уровне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</w:t>
      </w:r>
      <w:r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0228CF" w:rsidRDefault="000228CF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0228CF" w:rsidRDefault="003E1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0228CF" w:rsidRDefault="003E1D24">
      <w:pPr>
        <w:ind w:firstLine="709"/>
        <w:jc w:val="both"/>
        <w:rPr>
          <w:b/>
          <w:sz w:val="24"/>
          <w:szCs w:val="24"/>
        </w:rPr>
      </w:pPr>
      <w:r>
        <w:rPr>
          <w:rStyle w:val="k-in"/>
          <w:sz w:val="24"/>
          <w:szCs w:val="24"/>
        </w:rPr>
        <w:t>Понятие маркетинга персонала. Основные цели и задачи маркетинга персонала организации. Факторы, обусловливающие возникновение персонал-маркетинга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0228CF" w:rsidRDefault="000228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 для обучающихся по освоению дисциплины «Управление человеческими ресурсами»/ </w:t>
      </w:r>
      <w:r w:rsidR="00B97BB7">
        <w:rPr>
          <w:sz w:val="24"/>
          <w:szCs w:val="24"/>
        </w:rPr>
        <w:t>С.М. Ильченко</w:t>
      </w:r>
      <w:r>
        <w:rPr>
          <w:sz w:val="24"/>
          <w:szCs w:val="24"/>
        </w:rPr>
        <w:t>. – Омск: Изд-во Омской гуманитарной академии, 20</w:t>
      </w:r>
      <w:r w:rsidR="00314160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228CF" w:rsidRDefault="003E1D24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228CF" w:rsidRDefault="000228C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0228C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0228CF" w:rsidRDefault="000228C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0228CF" w:rsidRDefault="003E1D24" w:rsidP="00957F1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B97BB7" w:rsidRPr="00957F1E" w:rsidRDefault="00B97BB7" w:rsidP="00957F1E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957F1E">
        <w:rPr>
          <w:color w:val="333333"/>
          <w:sz w:val="24"/>
          <w:szCs w:val="24"/>
        </w:rPr>
        <w:t xml:space="preserve">Управление человеческими ресурсами : учебник для бакалавриата и магистратуры / Н. Д. Гуськова, И. Н. Краковская, А. В. Ерастова, Д. В. Родин. — 2-е изд., испр. и доп. — Москва : Издательство Юрайт, 2019. — 212 с. — (Университеты России). — ISBN 978-5-534-04759-2. — Текст : электронный // ЭБС Юрайт [сайт]. — URL: </w:t>
      </w:r>
      <w:hyperlink r:id="rId8" w:history="1">
        <w:r w:rsidR="001E0796">
          <w:rPr>
            <w:rStyle w:val="a4"/>
            <w:sz w:val="24"/>
            <w:szCs w:val="24"/>
          </w:rPr>
          <w:t>https://www.biblio-online.ru/bcode/438218</w:t>
        </w:r>
      </w:hyperlink>
    </w:p>
    <w:p w:rsidR="000228CF" w:rsidRPr="00957F1E" w:rsidRDefault="00957F1E" w:rsidP="00957F1E">
      <w:pPr>
        <w:jc w:val="both"/>
        <w:rPr>
          <w:sz w:val="24"/>
          <w:szCs w:val="24"/>
        </w:rPr>
      </w:pPr>
      <w:r w:rsidRPr="00957F1E">
        <w:rPr>
          <w:i/>
          <w:iCs/>
          <w:color w:val="333333"/>
          <w:sz w:val="24"/>
          <w:szCs w:val="24"/>
        </w:rPr>
        <w:t xml:space="preserve">Исаева, О. М. </w:t>
      </w:r>
      <w:r w:rsidRPr="00957F1E">
        <w:rPr>
          <w:color w:val="333333"/>
          <w:sz w:val="24"/>
          <w:szCs w:val="24"/>
        </w:rPr>
        <w:t xml:space="preserve">Управление человеческими ресурсами : учебник и практикум для прикладного бакалавриата / О. М. Исаева, Е. А. Припорова. — 2-е изд. — Москва : Издательство Юрайт, 2019. — 168 с. — (Бакалавр. Прикладной курс). — ISBN 978-5-534-06318-9. — Текст : электронный // ЭБС Юрайт [сайт]. — URL: </w:t>
      </w:r>
      <w:hyperlink r:id="rId9" w:history="1">
        <w:r w:rsidR="001E0796">
          <w:rPr>
            <w:rStyle w:val="a4"/>
            <w:sz w:val="24"/>
            <w:szCs w:val="24"/>
          </w:rPr>
          <w:t>https://www.biblio-online.ru/bcode/444044</w:t>
        </w:r>
      </w:hyperlink>
    </w:p>
    <w:p w:rsidR="00957F1E" w:rsidRPr="00957F1E" w:rsidRDefault="00957F1E" w:rsidP="00957F1E">
      <w:pPr>
        <w:jc w:val="both"/>
        <w:rPr>
          <w:sz w:val="24"/>
          <w:szCs w:val="24"/>
          <w:shd w:val="clear" w:color="auto" w:fill="FFFFFF"/>
        </w:rPr>
      </w:pPr>
    </w:p>
    <w:p w:rsidR="000228CF" w:rsidRPr="00957F1E" w:rsidRDefault="003E1D24" w:rsidP="00957F1E">
      <w:pPr>
        <w:pStyle w:val="a3"/>
        <w:tabs>
          <w:tab w:val="left" w:pos="406"/>
        </w:tabs>
        <w:ind w:left="0"/>
        <w:jc w:val="center"/>
        <w:rPr>
          <w:b/>
          <w:bCs/>
          <w:i/>
          <w:sz w:val="24"/>
          <w:szCs w:val="24"/>
        </w:rPr>
      </w:pPr>
      <w:r w:rsidRPr="00957F1E">
        <w:rPr>
          <w:b/>
          <w:bCs/>
          <w:i/>
          <w:sz w:val="24"/>
          <w:szCs w:val="24"/>
        </w:rPr>
        <w:t>Дополнительная:</w:t>
      </w:r>
    </w:p>
    <w:p w:rsidR="00957F1E" w:rsidRPr="00957F1E" w:rsidRDefault="00957F1E" w:rsidP="00957F1E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57F1E">
        <w:rPr>
          <w:sz w:val="24"/>
          <w:szCs w:val="24"/>
        </w:rPr>
        <w:t>Накарякова, В. И. Управление человеческими ресурсами [Электронный ресурс] : учебное пособие / В. И. Накарякова. — Саратов : Вузовское образование, 2016. — 275 c. —</w:t>
      </w:r>
      <w:r w:rsidR="00EC7B8B">
        <w:rPr>
          <w:sz w:val="24"/>
          <w:szCs w:val="24"/>
        </w:rPr>
        <w:t xml:space="preserve"> </w:t>
      </w:r>
      <w:r w:rsidR="00EC7B8B">
        <w:rPr>
          <w:sz w:val="24"/>
          <w:szCs w:val="24"/>
          <w:lang w:val="en-US"/>
        </w:rPr>
        <w:t>ISBN</w:t>
      </w:r>
      <w:r w:rsidRPr="00957F1E">
        <w:rPr>
          <w:sz w:val="24"/>
          <w:szCs w:val="24"/>
        </w:rPr>
        <w:t xml:space="preserve"> 2227-8397. — </w:t>
      </w:r>
      <w:r w:rsidR="00EC7B8B">
        <w:rPr>
          <w:sz w:val="24"/>
          <w:szCs w:val="24"/>
          <w:lang w:val="en-US"/>
        </w:rPr>
        <w:t>URL</w:t>
      </w:r>
      <w:r w:rsidRPr="00957F1E">
        <w:rPr>
          <w:sz w:val="24"/>
          <w:szCs w:val="24"/>
        </w:rPr>
        <w:t xml:space="preserve">: </w:t>
      </w:r>
      <w:hyperlink r:id="rId10" w:history="1">
        <w:r w:rsidR="001E0796">
          <w:rPr>
            <w:rStyle w:val="a4"/>
            <w:sz w:val="24"/>
            <w:szCs w:val="24"/>
          </w:rPr>
          <w:t>http://www.iprbookshop.ru/50626.html</w:t>
        </w:r>
      </w:hyperlink>
    </w:p>
    <w:p w:rsidR="00957F1E" w:rsidRPr="00957F1E" w:rsidRDefault="00957F1E" w:rsidP="00957F1E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957F1E">
        <w:rPr>
          <w:color w:val="333333"/>
          <w:sz w:val="24"/>
          <w:szCs w:val="24"/>
        </w:rPr>
        <w:t xml:space="preserve">Управление персоналом : учебник и практикум для прикладного бакалавриата / А. А. Литвинюк [и др.] ; под редакцией А. А. Литвинюка. — 2-е изд., перераб. и доп. — Москва : Издательство Юрайт, 2018. — 498 с. — (Бакалавр. Прикладной курс). — ISBN 978-5-9916-5550-7. — Текст : электронный // ЭБС Юрайт [сайт]. — URL: </w:t>
      </w:r>
      <w:hyperlink r:id="rId11" w:history="1">
        <w:r w:rsidR="001E0796">
          <w:rPr>
            <w:rStyle w:val="a4"/>
            <w:sz w:val="24"/>
            <w:szCs w:val="24"/>
          </w:rPr>
          <w:t>https://biblio-online.ru/bcode/412743</w:t>
        </w:r>
      </w:hyperlink>
      <w:r>
        <w:rPr>
          <w:rFonts w:ascii="Trebuchet MS" w:hAnsi="Trebuchet MS"/>
          <w:color w:val="333333"/>
          <w:sz w:val="30"/>
          <w:szCs w:val="30"/>
        </w:rPr>
        <w:t xml:space="preserve"> </w:t>
      </w:r>
    </w:p>
    <w:p w:rsidR="00957F1E" w:rsidRDefault="00957F1E">
      <w:pPr>
        <w:ind w:firstLine="709"/>
        <w:jc w:val="both"/>
        <w:rPr>
          <w:b/>
          <w:color w:val="000000"/>
          <w:sz w:val="24"/>
          <w:szCs w:val="24"/>
        </w:rPr>
      </w:pP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  Режим доступа: </w:t>
      </w:r>
      <w:hyperlink r:id="rId12" w:history="1">
        <w:r w:rsidR="001E0796">
          <w:rPr>
            <w:rStyle w:val="a4"/>
            <w:sz w:val="24"/>
            <w:szCs w:val="24"/>
          </w:rPr>
          <w:t>http://www.iprbookshop.ru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издательства «Юрайт» Режим доступа: </w:t>
      </w:r>
      <w:hyperlink r:id="rId13" w:history="1">
        <w:r w:rsidR="001E0796">
          <w:rPr>
            <w:rStyle w:val="a4"/>
            <w:sz w:val="24"/>
            <w:szCs w:val="24"/>
          </w:rPr>
          <w:t>http://biblio-online.ru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E0796">
          <w:rPr>
            <w:rStyle w:val="a4"/>
            <w:sz w:val="24"/>
            <w:szCs w:val="24"/>
          </w:rPr>
          <w:t>http://window.edu.ru/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E0796">
          <w:rPr>
            <w:rStyle w:val="a4"/>
            <w:sz w:val="24"/>
            <w:szCs w:val="24"/>
          </w:rPr>
          <w:t>http://elibrary.ru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E0796">
          <w:rPr>
            <w:rStyle w:val="a4"/>
            <w:sz w:val="24"/>
            <w:szCs w:val="24"/>
          </w:rPr>
          <w:t>http://www.sciencedirect.com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804A5">
          <w:rPr>
            <w:rStyle w:val="a4"/>
            <w:sz w:val="24"/>
            <w:szCs w:val="24"/>
          </w:rPr>
          <w:t>www.edu.ru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E0796">
          <w:rPr>
            <w:rStyle w:val="a4"/>
            <w:sz w:val="24"/>
            <w:szCs w:val="24"/>
          </w:rPr>
          <w:t>http://journals.cambridge.org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E0796">
          <w:rPr>
            <w:rStyle w:val="a4"/>
            <w:sz w:val="24"/>
            <w:szCs w:val="24"/>
          </w:rPr>
          <w:t>http://www.oxfordjoumals.org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E0796">
          <w:rPr>
            <w:rStyle w:val="a4"/>
            <w:sz w:val="24"/>
            <w:szCs w:val="24"/>
          </w:rPr>
          <w:t>http://dic.academic.ru/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E0796">
          <w:rPr>
            <w:rStyle w:val="a4"/>
            <w:sz w:val="24"/>
            <w:szCs w:val="24"/>
          </w:rPr>
          <w:t>http://www.benran.ru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Госкомстата РФ. Режим доступа: </w:t>
      </w:r>
      <w:hyperlink r:id="rId22" w:history="1">
        <w:r w:rsidR="001E0796">
          <w:rPr>
            <w:rStyle w:val="a4"/>
            <w:sz w:val="24"/>
            <w:szCs w:val="24"/>
          </w:rPr>
          <w:t>http://www.gks.ru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1E0796">
          <w:rPr>
            <w:rStyle w:val="a4"/>
            <w:sz w:val="24"/>
            <w:szCs w:val="24"/>
          </w:rPr>
          <w:t>http://diss.rsl.ru</w:t>
        </w:r>
      </w:hyperlink>
    </w:p>
    <w:p w:rsidR="000228CF" w:rsidRDefault="003E1D2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E0796">
          <w:rPr>
            <w:rStyle w:val="a4"/>
            <w:sz w:val="24"/>
            <w:szCs w:val="24"/>
          </w:rPr>
          <w:t>http://ru.spinform.ru</w:t>
        </w:r>
      </w:hyperlink>
    </w:p>
    <w:p w:rsidR="000228CF" w:rsidRDefault="003E1D2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228CF" w:rsidRDefault="003E1D2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228CF" w:rsidRDefault="000228C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228CF" w:rsidRDefault="003E1D2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«Управление человеческими ресурсами» </w:t>
      </w:r>
      <w:r>
        <w:rPr>
          <w:sz w:val="24"/>
          <w:szCs w:val="24"/>
        </w:rPr>
        <w:t>обучающиеся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228CF" w:rsidRDefault="003E1D2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228CF" w:rsidRDefault="003E1D24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228CF" w:rsidRDefault="003E1D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228CF" w:rsidRDefault="000228CF">
      <w:pPr>
        <w:ind w:firstLine="709"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228CF" w:rsidRDefault="003E1D24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MicrosoftWindows XP Professional SP3 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MicrosoftOfficeProfessional</w:t>
      </w:r>
      <w:r>
        <w:rPr>
          <w:color w:val="000000"/>
          <w:sz w:val="24"/>
          <w:szCs w:val="24"/>
        </w:rPr>
        <w:t xml:space="preserve"> 2007 </w:t>
      </w:r>
      <w:r>
        <w:rPr>
          <w:color w:val="000000"/>
          <w:sz w:val="24"/>
          <w:szCs w:val="24"/>
          <w:lang w:val="en-US"/>
        </w:rPr>
        <w:t>Russian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АнтивирусКасперского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228CF" w:rsidRDefault="003E1D2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F2CDC" w:rsidRDefault="009F2CDC" w:rsidP="009F2CDC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1E0796">
          <w:rPr>
            <w:rStyle w:val="a4"/>
            <w:sz w:val="24"/>
            <w:szCs w:val="24"/>
          </w:rPr>
          <w:t>http://www.consultant.ru/edu/student/study/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1E0796">
          <w:rPr>
            <w:rStyle w:val="a4"/>
            <w:sz w:val="24"/>
            <w:szCs w:val="24"/>
          </w:rPr>
          <w:t>http://edu.garant.ru/omga/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E0796">
          <w:rPr>
            <w:rStyle w:val="a4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1E0796">
          <w:rPr>
            <w:rStyle w:val="a4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E0796">
          <w:rPr>
            <w:rStyle w:val="a4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0" w:history="1">
        <w:r w:rsidR="001E0796">
          <w:rPr>
            <w:rStyle w:val="a4"/>
            <w:sz w:val="24"/>
            <w:szCs w:val="24"/>
          </w:rPr>
          <w:t>https://www.cfin.ru/rubricator.shtml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1" w:history="1">
        <w:r w:rsidR="001E0796">
          <w:rPr>
            <w:rStyle w:val="a4"/>
            <w:sz w:val="24"/>
            <w:szCs w:val="24"/>
          </w:rPr>
          <w:t>http://ecsocman.hse.ru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8804A5">
          <w:rPr>
            <w:rStyle w:val="a4"/>
            <w:sz w:val="24"/>
            <w:szCs w:val="24"/>
          </w:rPr>
          <w:t>www.economy.gov.ru</w:t>
        </w:r>
      </w:hyperlink>
    </w:p>
    <w:p w:rsidR="009F2CDC" w:rsidRDefault="009F2CDC" w:rsidP="009F2CDC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0228CF" w:rsidRDefault="000228C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Управление персоналом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0228CF" w:rsidRDefault="003E1D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228CF" w:rsidRDefault="000228CF">
      <w:pPr>
        <w:rPr>
          <w:sz w:val="24"/>
          <w:szCs w:val="24"/>
        </w:rPr>
      </w:pPr>
    </w:p>
    <w:sectPr w:rsidR="000228CF" w:rsidSect="0002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4E6"/>
    <w:multiLevelType w:val="multilevel"/>
    <w:tmpl w:val="2BB4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7" w15:restartNumberingAfterBreak="0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9" w15:restartNumberingAfterBreak="0">
    <w:nsid w:val="35C329B4"/>
    <w:multiLevelType w:val="hybridMultilevel"/>
    <w:tmpl w:val="44480518"/>
    <w:lvl w:ilvl="0" w:tplc="9ED86362">
      <w:start w:val="1"/>
      <w:numFmt w:val="decimal"/>
      <w:lvlText w:val="%1."/>
      <w:lvlJc w:val="left"/>
      <w:pPr>
        <w:ind w:left="1621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3AF50D15"/>
    <w:multiLevelType w:val="hybridMultilevel"/>
    <w:tmpl w:val="62E0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A15A2D"/>
    <w:multiLevelType w:val="hybridMultilevel"/>
    <w:tmpl w:val="0FAA40A6"/>
    <w:lvl w:ilvl="0" w:tplc="9ED863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42B79"/>
    <w:multiLevelType w:val="hybridMultilevel"/>
    <w:tmpl w:val="FB8C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9E607F"/>
    <w:multiLevelType w:val="hybridMultilevel"/>
    <w:tmpl w:val="790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08D"/>
    <w:multiLevelType w:val="hybridMultilevel"/>
    <w:tmpl w:val="0FAA40A6"/>
    <w:lvl w:ilvl="0" w:tplc="9ED863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15"/>
  </w:num>
  <w:num w:numId="16">
    <w:abstractNumId w:val="20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8CF"/>
    <w:rsid w:val="000228CF"/>
    <w:rsid w:val="00062E28"/>
    <w:rsid w:val="000C4BE7"/>
    <w:rsid w:val="000E42B5"/>
    <w:rsid w:val="001427F9"/>
    <w:rsid w:val="001E0796"/>
    <w:rsid w:val="00266EAE"/>
    <w:rsid w:val="002835C2"/>
    <w:rsid w:val="00286131"/>
    <w:rsid w:val="002A2D97"/>
    <w:rsid w:val="00314160"/>
    <w:rsid w:val="003B0F85"/>
    <w:rsid w:val="003D30D8"/>
    <w:rsid w:val="003D44D7"/>
    <w:rsid w:val="003E1D24"/>
    <w:rsid w:val="003E7E9B"/>
    <w:rsid w:val="0040664A"/>
    <w:rsid w:val="00477B0E"/>
    <w:rsid w:val="00561E15"/>
    <w:rsid w:val="00642BF4"/>
    <w:rsid w:val="00693962"/>
    <w:rsid w:val="006C4514"/>
    <w:rsid w:val="00834CAC"/>
    <w:rsid w:val="00835AF2"/>
    <w:rsid w:val="0085281F"/>
    <w:rsid w:val="008804A5"/>
    <w:rsid w:val="008D771A"/>
    <w:rsid w:val="008E6B69"/>
    <w:rsid w:val="009050A2"/>
    <w:rsid w:val="00957F1E"/>
    <w:rsid w:val="009A11A4"/>
    <w:rsid w:val="009D04C2"/>
    <w:rsid w:val="009F2CDC"/>
    <w:rsid w:val="00A8436B"/>
    <w:rsid w:val="00AA7970"/>
    <w:rsid w:val="00AF769E"/>
    <w:rsid w:val="00B024D7"/>
    <w:rsid w:val="00B25952"/>
    <w:rsid w:val="00B341C7"/>
    <w:rsid w:val="00B97BB7"/>
    <w:rsid w:val="00C55713"/>
    <w:rsid w:val="00CA7A66"/>
    <w:rsid w:val="00CE55E2"/>
    <w:rsid w:val="00D10F84"/>
    <w:rsid w:val="00D670EC"/>
    <w:rsid w:val="00E63F51"/>
    <w:rsid w:val="00E754C5"/>
    <w:rsid w:val="00E7764E"/>
    <w:rsid w:val="00E83EA8"/>
    <w:rsid w:val="00EC7B8B"/>
    <w:rsid w:val="00F63575"/>
    <w:rsid w:val="00F7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C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22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2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228CF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0228CF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0228CF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0228CF"/>
    <w:rPr>
      <w:color w:val="0000FF"/>
      <w:u w:val="single"/>
    </w:rPr>
  </w:style>
  <w:style w:type="character" w:customStyle="1" w:styleId="apple-converted-space">
    <w:name w:val="apple-converted-space"/>
    <w:rsid w:val="000228CF"/>
  </w:style>
  <w:style w:type="character" w:styleId="a5">
    <w:name w:val="FollowedHyperlink"/>
    <w:basedOn w:val="a0"/>
    <w:uiPriority w:val="99"/>
    <w:semiHidden/>
    <w:unhideWhenUsed/>
    <w:rsid w:val="000228C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22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228C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22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0228CF"/>
  </w:style>
  <w:style w:type="character" w:customStyle="1" w:styleId="k-in">
    <w:name w:val="k-in"/>
    <w:basedOn w:val="a0"/>
    <w:rsid w:val="000228CF"/>
  </w:style>
  <w:style w:type="paragraph" w:styleId="a8">
    <w:name w:val="Balloon Text"/>
    <w:basedOn w:val="a"/>
    <w:link w:val="a9"/>
    <w:uiPriority w:val="99"/>
    <w:semiHidden/>
    <w:unhideWhenUsed/>
    <w:rsid w:val="00AF7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9E"/>
    <w:rPr>
      <w:rFonts w:ascii="Tahoma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2D97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E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29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iblio-online.ru/bcode/41274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5062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04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s://www.cfin.ru/rubricator.shtml" TargetMode="External"/><Relationship Id="rId8" Type="http://schemas.openxmlformats.org/officeDocument/2006/relationships/hyperlink" Target="https://www.biblio-online.ru/bcode/438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0A79-2AA7-4E31-847D-20AE864A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 Bernstorf</cp:lastModifiedBy>
  <cp:revision>37</cp:revision>
  <cp:lastPrinted>2019-03-11T10:43:00Z</cp:lastPrinted>
  <dcterms:created xsi:type="dcterms:W3CDTF">2018-12-21T07:32:00Z</dcterms:created>
  <dcterms:modified xsi:type="dcterms:W3CDTF">2024-05-18T13:45:00Z</dcterms:modified>
</cp:coreProperties>
</file>